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32F41" w14:textId="77777777" w:rsidR="00434F33" w:rsidRPr="004326E7" w:rsidRDefault="00434F33" w:rsidP="004326E7">
      <w:pPr>
        <w:rPr>
          <w:sz w:val="28"/>
          <w:szCs w:val="28"/>
        </w:rPr>
      </w:pPr>
      <w:r w:rsidRPr="004326E7">
        <w:rPr>
          <w:sz w:val="28"/>
          <w:szCs w:val="28"/>
        </w:rPr>
        <w:t>PRESSE</w:t>
      </w:r>
      <w:r w:rsidR="006E49F9" w:rsidRPr="004326E7">
        <w:rPr>
          <w:sz w:val="28"/>
          <w:szCs w:val="28"/>
        </w:rPr>
        <w:t>INFORMATION</w:t>
      </w:r>
    </w:p>
    <w:p w14:paraId="00EE4F18" w14:textId="77777777" w:rsidR="00434F33" w:rsidRPr="006F2598" w:rsidRDefault="00434F33" w:rsidP="004326E7"/>
    <w:p w14:paraId="515CFD19" w14:textId="5BABA38E" w:rsidR="00A02C8D" w:rsidRPr="004326E7" w:rsidRDefault="00991FEB" w:rsidP="004326E7">
      <w:pPr>
        <w:rPr>
          <w:b/>
          <w:iCs/>
          <w:sz w:val="28"/>
        </w:rPr>
      </w:pPr>
      <w:r>
        <w:rPr>
          <w:b/>
          <w:iCs/>
          <w:sz w:val="28"/>
        </w:rPr>
        <w:t>Neue Webseite</w:t>
      </w:r>
      <w:r w:rsidR="0017597B">
        <w:rPr>
          <w:b/>
          <w:iCs/>
          <w:sz w:val="28"/>
        </w:rPr>
        <w:t xml:space="preserve"> </w:t>
      </w:r>
      <w:r w:rsidR="00DE0ACA">
        <w:rPr>
          <w:b/>
          <w:iCs/>
          <w:sz w:val="28"/>
        </w:rPr>
        <w:t>verstärkt die gemeinsame Positionierung</w:t>
      </w:r>
    </w:p>
    <w:p w14:paraId="77667675" w14:textId="4807EBBB" w:rsidR="00D436F8" w:rsidRPr="004326E7" w:rsidRDefault="00991FEB" w:rsidP="004326E7">
      <w:pPr>
        <w:rPr>
          <w:b/>
          <w:bCs/>
          <w:iCs/>
        </w:rPr>
      </w:pPr>
      <w:r>
        <w:rPr>
          <w:b/>
        </w:rPr>
        <w:t xml:space="preserve">Kompetenz-Forum </w:t>
      </w:r>
      <w:r w:rsidR="00DE0ACA">
        <w:rPr>
          <w:b/>
        </w:rPr>
        <w:t>stellt</w:t>
      </w:r>
      <w:r>
        <w:rPr>
          <w:b/>
        </w:rPr>
        <w:t xml:space="preserve"> </w:t>
      </w:r>
      <w:r w:rsidR="00D23710" w:rsidRPr="00D23710">
        <w:rPr>
          <w:b/>
        </w:rPr>
        <w:t>lösun</w:t>
      </w:r>
      <w:r w:rsidR="0017597B">
        <w:rPr>
          <w:b/>
        </w:rPr>
        <w:t xml:space="preserve">gsübergreifende Zusammenarbeit </w:t>
      </w:r>
      <w:r w:rsidR="00D23710" w:rsidRPr="00D23710">
        <w:rPr>
          <w:b/>
        </w:rPr>
        <w:t>und Expertise</w:t>
      </w:r>
      <w:r w:rsidR="00D23710">
        <w:rPr>
          <w:b/>
        </w:rPr>
        <w:t xml:space="preserve"> </w:t>
      </w:r>
      <w:r w:rsidR="00DE0ACA">
        <w:rPr>
          <w:b/>
        </w:rPr>
        <w:t xml:space="preserve">online </w:t>
      </w:r>
      <w:r w:rsidR="00E13B6C">
        <w:rPr>
          <w:b/>
        </w:rPr>
        <w:t>dar</w:t>
      </w:r>
    </w:p>
    <w:p w14:paraId="30DB4BA9" w14:textId="77777777" w:rsidR="00F82635" w:rsidRPr="00F82635" w:rsidRDefault="00F82635" w:rsidP="004326E7"/>
    <w:p w14:paraId="67F24E43" w14:textId="41D7F608" w:rsidR="00D436F8" w:rsidRPr="00296FE2" w:rsidRDefault="004D42C6" w:rsidP="004326E7">
      <w:pPr>
        <w:rPr>
          <w:b/>
        </w:rPr>
      </w:pPr>
      <w:r w:rsidRPr="00296FE2">
        <w:rPr>
          <w:b/>
        </w:rPr>
        <w:t>Albstadt/Hechingen/</w:t>
      </w:r>
      <w:r w:rsidR="00BC3924" w:rsidRPr="00BC3924">
        <w:rPr>
          <w:b/>
        </w:rPr>
        <w:t>Friedrichshafen</w:t>
      </w:r>
      <w:r w:rsidRPr="00296FE2">
        <w:rPr>
          <w:b/>
        </w:rPr>
        <w:t xml:space="preserve">, </w:t>
      </w:r>
      <w:r w:rsidR="00D23710" w:rsidRPr="004158CC">
        <w:rPr>
          <w:b/>
        </w:rPr>
        <w:t>22</w:t>
      </w:r>
      <w:r w:rsidR="00A679F2" w:rsidRPr="004158CC">
        <w:rPr>
          <w:b/>
        </w:rPr>
        <w:t>.09.</w:t>
      </w:r>
      <w:r w:rsidRPr="004158CC">
        <w:rPr>
          <w:b/>
        </w:rPr>
        <w:t>2017</w:t>
      </w:r>
      <w:r w:rsidRPr="00296FE2">
        <w:rPr>
          <w:b/>
        </w:rPr>
        <w:t xml:space="preserve"> </w:t>
      </w:r>
      <w:r w:rsidR="00F82635" w:rsidRPr="00296FE2">
        <w:rPr>
          <w:b/>
        </w:rPr>
        <w:t xml:space="preserve">– </w:t>
      </w:r>
      <w:r w:rsidR="00991FEB" w:rsidRPr="00991FEB">
        <w:rPr>
          <w:b/>
        </w:rPr>
        <w:t xml:space="preserve">Die Digitalisierung ist das Zukunftsthema für Bäckereien. Der Lösungsanspruch orientiert sich nicht mehr an einzelnen Fragestellungen oder Anwendungen, sondern an </w:t>
      </w:r>
      <w:r w:rsidR="009E3D50" w:rsidRPr="00991FEB">
        <w:rPr>
          <w:b/>
        </w:rPr>
        <w:t xml:space="preserve">der digitalen Vernetzung aller Geschäftsbereiche und Standorte </w:t>
      </w:r>
      <w:r w:rsidR="00466258">
        <w:rPr>
          <w:b/>
        </w:rPr>
        <w:t>für einen</w:t>
      </w:r>
      <w:r w:rsidR="00991FEB" w:rsidRPr="00991FEB">
        <w:rPr>
          <w:b/>
        </w:rPr>
        <w:t xml:space="preserve"> optimalen Gesamtprozess</w:t>
      </w:r>
      <w:r w:rsidR="00991FEB">
        <w:rPr>
          <w:b/>
        </w:rPr>
        <w:t xml:space="preserve">. Das Kompetenz-Forum </w:t>
      </w:r>
      <w:r w:rsidR="00E13B6C">
        <w:rPr>
          <w:b/>
        </w:rPr>
        <w:t xml:space="preserve">ist mit den täglichen Herausforderungen der Bäckereibetriebe vertraut und </w:t>
      </w:r>
      <w:r w:rsidR="00991FEB">
        <w:rPr>
          <w:b/>
        </w:rPr>
        <w:t xml:space="preserve">bildet </w:t>
      </w:r>
      <w:r w:rsidR="00991FEB" w:rsidRPr="00991FEB">
        <w:rPr>
          <w:b/>
        </w:rPr>
        <w:t>die digitalen Anforderungen mit volls</w:t>
      </w:r>
      <w:r w:rsidR="00466258">
        <w:rPr>
          <w:b/>
        </w:rPr>
        <w:t xml:space="preserve">tändig integrierten IT-Lösungen und hochwertigen Kassensystemen </w:t>
      </w:r>
      <w:r w:rsidR="00991FEB" w:rsidRPr="00991FEB">
        <w:rPr>
          <w:b/>
        </w:rPr>
        <w:t>ab.</w:t>
      </w:r>
      <w:r w:rsidR="00991FEB">
        <w:rPr>
          <w:b/>
        </w:rPr>
        <w:t xml:space="preserve"> </w:t>
      </w:r>
      <w:r w:rsidR="00466258">
        <w:rPr>
          <w:b/>
        </w:rPr>
        <w:t xml:space="preserve">Auf der neuen Webseite </w:t>
      </w:r>
      <w:r w:rsidR="00E13B6C">
        <w:rPr>
          <w:b/>
        </w:rPr>
        <w:t>stellen</w:t>
      </w:r>
      <w:r w:rsidR="00991FEB">
        <w:rPr>
          <w:b/>
        </w:rPr>
        <w:t xml:space="preserve"> die Partnerunternehmen CompData, KMZ und OptimoBercher </w:t>
      </w:r>
      <w:r w:rsidR="003860DC">
        <w:rPr>
          <w:b/>
        </w:rPr>
        <w:t>ihre</w:t>
      </w:r>
      <w:r w:rsidR="00991FEB">
        <w:rPr>
          <w:b/>
        </w:rPr>
        <w:t xml:space="preserve"> </w:t>
      </w:r>
      <w:r w:rsidR="00D23710" w:rsidRPr="00D23710">
        <w:rPr>
          <w:b/>
        </w:rPr>
        <w:t>Koope</w:t>
      </w:r>
      <w:r w:rsidR="00D23710">
        <w:rPr>
          <w:b/>
        </w:rPr>
        <w:t xml:space="preserve">ration und </w:t>
      </w:r>
      <w:r w:rsidR="00E13B6C">
        <w:rPr>
          <w:b/>
        </w:rPr>
        <w:t xml:space="preserve">die Notwendigkeit der </w:t>
      </w:r>
      <w:r w:rsidR="00D23710">
        <w:rPr>
          <w:b/>
        </w:rPr>
        <w:t>digitale</w:t>
      </w:r>
      <w:r w:rsidR="00E13B6C">
        <w:rPr>
          <w:b/>
        </w:rPr>
        <w:t>n</w:t>
      </w:r>
      <w:r w:rsidR="00D23710">
        <w:rPr>
          <w:b/>
        </w:rPr>
        <w:t xml:space="preserve"> Vernetzung</w:t>
      </w:r>
      <w:r w:rsidR="00A14AE7">
        <w:rPr>
          <w:b/>
        </w:rPr>
        <w:t xml:space="preserve"> </w:t>
      </w:r>
      <w:r w:rsidR="00E13B6C">
        <w:rPr>
          <w:b/>
        </w:rPr>
        <w:t>für Bäckereien dar</w:t>
      </w:r>
      <w:r w:rsidR="009E3D50">
        <w:rPr>
          <w:b/>
        </w:rPr>
        <w:t>.</w:t>
      </w:r>
    </w:p>
    <w:p w14:paraId="55B13F33" w14:textId="77777777" w:rsidR="00226478" w:rsidRDefault="00226478" w:rsidP="004326E7"/>
    <w:p w14:paraId="12387D14" w14:textId="41B37AE9" w:rsidR="009E3D50" w:rsidRDefault="009E3D50" w:rsidP="004326E7">
      <w:r w:rsidRPr="009E3D50">
        <w:t>Täglich fallen über</w:t>
      </w:r>
      <w:r w:rsidR="00366192">
        <w:t xml:space="preserve"> Produktion</w:t>
      </w:r>
      <w:r w:rsidR="00366192" w:rsidRPr="004158CC">
        <w:t xml:space="preserve">, </w:t>
      </w:r>
      <w:r w:rsidRPr="004158CC">
        <w:t>Verkauf</w:t>
      </w:r>
      <w:r w:rsidR="00423429" w:rsidRPr="004158CC">
        <w:t xml:space="preserve">, Finanz- </w:t>
      </w:r>
      <w:r w:rsidR="004158CC" w:rsidRPr="004158CC">
        <w:t>und</w:t>
      </w:r>
      <w:r w:rsidR="00423429" w:rsidRPr="004158CC">
        <w:t xml:space="preserve"> Rechnungswesen</w:t>
      </w:r>
      <w:r w:rsidRPr="004158CC">
        <w:t xml:space="preserve"> </w:t>
      </w:r>
      <w:r w:rsidR="004158CC" w:rsidRPr="004158CC">
        <w:t>so</w:t>
      </w:r>
      <w:r w:rsidR="004158CC">
        <w:t>wie</w:t>
      </w:r>
      <w:r w:rsidR="00366192">
        <w:t xml:space="preserve"> Personal </w:t>
      </w:r>
      <w:r w:rsidRPr="009E3D50">
        <w:t xml:space="preserve">große Datenmengen </w:t>
      </w:r>
      <w:r w:rsidR="00425C07">
        <w:t xml:space="preserve">in Bäckereien </w:t>
      </w:r>
      <w:r w:rsidR="009D13FB">
        <w:t>an</w:t>
      </w:r>
      <w:r w:rsidRPr="009E3D50">
        <w:t>. Die mehrfache Erfassung und Pflege dieser Daten in Insellösungen bedeuten hohen Zeit- und Kostenaufwand</w:t>
      </w:r>
      <w:r w:rsidR="00425C07">
        <w:t xml:space="preserve"> für Betriebe</w:t>
      </w:r>
      <w:r w:rsidRPr="009E3D50">
        <w:t>.</w:t>
      </w:r>
      <w:r w:rsidR="009D13FB">
        <w:t xml:space="preserve"> So bilden Digitalisierung und Vernetzung </w:t>
      </w:r>
      <w:r w:rsidR="00366192">
        <w:t xml:space="preserve">der Geschäftsprozesse </w:t>
      </w:r>
      <w:r w:rsidR="009D13FB" w:rsidRPr="009D13FB">
        <w:t>die Grundlage zur Opt</w:t>
      </w:r>
      <w:r w:rsidR="009D13FB">
        <w:t xml:space="preserve">imierung </w:t>
      </w:r>
      <w:r w:rsidR="00366192">
        <w:t>der Wirtschaftlichkeit</w:t>
      </w:r>
      <w:r w:rsidR="009D13FB">
        <w:t xml:space="preserve">. </w:t>
      </w:r>
      <w:r w:rsidR="00FC29D4">
        <w:t>„</w:t>
      </w:r>
      <w:r w:rsidR="0061418A" w:rsidRPr="00991FEB">
        <w:t xml:space="preserve">Als </w:t>
      </w:r>
      <w:r w:rsidR="0061418A">
        <w:t xml:space="preserve">Kompetenz-Forum </w:t>
      </w:r>
      <w:r w:rsidR="00366192">
        <w:t xml:space="preserve">bündeln wir unsere Expertise und </w:t>
      </w:r>
      <w:r w:rsidR="0061418A">
        <w:t xml:space="preserve">bieten </w:t>
      </w:r>
      <w:r w:rsidR="00366192">
        <w:t>optimal vernetzte</w:t>
      </w:r>
      <w:r w:rsidR="0061418A">
        <w:t xml:space="preserve"> </w:t>
      </w:r>
      <w:r w:rsidR="00366192">
        <w:t>IT-</w:t>
      </w:r>
      <w:r w:rsidR="00D81582">
        <w:t xml:space="preserve"> und Kassenl</w:t>
      </w:r>
      <w:r w:rsidR="0061418A">
        <w:t xml:space="preserve">ösungen für die </w:t>
      </w:r>
      <w:r w:rsidR="00366192">
        <w:t xml:space="preserve">Digitalisierung </w:t>
      </w:r>
      <w:r w:rsidR="0061418A">
        <w:t>aller Geschäftsbereiche</w:t>
      </w:r>
      <w:r w:rsidR="00366192">
        <w:t xml:space="preserve"> von Bäckereien</w:t>
      </w:r>
      <w:r w:rsidR="00270AB1">
        <w:t xml:space="preserve"> an</w:t>
      </w:r>
      <w:r w:rsidR="00366192">
        <w:t xml:space="preserve">. </w:t>
      </w:r>
      <w:r>
        <w:t xml:space="preserve">Pünktlich zur südback gehen wir mit unserer neuen Webseite </w:t>
      </w:r>
      <w:hyperlink r:id="rId8" w:history="1">
        <w:r w:rsidRPr="006B5994">
          <w:rPr>
            <w:rStyle w:val="Hyperlink"/>
            <w:rFonts w:ascii="Arial" w:hAnsi="Arial"/>
            <w:sz w:val="20"/>
            <w:szCs w:val="20"/>
          </w:rPr>
          <w:t>www.it-kompetenz-forum.de</w:t>
        </w:r>
      </w:hyperlink>
      <w:r>
        <w:t xml:space="preserve"> </w:t>
      </w:r>
      <w:r w:rsidR="00425C07">
        <w:t>online</w:t>
      </w:r>
      <w:r>
        <w:t xml:space="preserve"> und stellen den Mehrwert </w:t>
      </w:r>
      <w:r w:rsidR="00425C07">
        <w:t xml:space="preserve">unserer Kooperation und </w:t>
      </w:r>
      <w:r>
        <w:t>der übergreifenden Projektabwicklung heraus“, erläutert Reiner Veit, geschäftsführender Gesellschafter CompData und</w:t>
      </w:r>
      <w:r w:rsidR="00DB25F5">
        <w:t xml:space="preserve"> Sprecher des Kompetenz-Forums.</w:t>
      </w:r>
    </w:p>
    <w:p w14:paraId="0A53950B" w14:textId="77777777" w:rsidR="009E3D50" w:rsidRDefault="009E3D50" w:rsidP="004326E7"/>
    <w:p w14:paraId="357AC8C7" w14:textId="0D367DCF" w:rsidR="00F82B5C" w:rsidRPr="00F82B5C" w:rsidRDefault="00F82B5C" w:rsidP="004326E7">
      <w:pPr>
        <w:rPr>
          <w:b/>
        </w:rPr>
      </w:pPr>
      <w:r w:rsidRPr="00F82B5C">
        <w:rPr>
          <w:b/>
        </w:rPr>
        <w:t>Lösungen für den Gesamtprozess</w:t>
      </w:r>
    </w:p>
    <w:p w14:paraId="08ED21D6" w14:textId="18CA0580" w:rsidR="00425C07" w:rsidRPr="00D23710" w:rsidRDefault="009D13FB" w:rsidP="004326E7">
      <w:r>
        <w:t xml:space="preserve">Seit 2013 arbeiten CompData, KMZ und OptimoBercher gemeinsam </w:t>
      </w:r>
      <w:r w:rsidRPr="00425C07">
        <w:t>an der IT- und Prozessberatung von Bäckereien.</w:t>
      </w:r>
      <w:r>
        <w:t xml:space="preserve"> </w:t>
      </w:r>
      <w:r w:rsidR="00DB25F5" w:rsidRPr="00DB25F5">
        <w:t xml:space="preserve">OptimoBercher bietet zukunftsorientierte </w:t>
      </w:r>
      <w:r w:rsidR="00D81582">
        <w:t>S</w:t>
      </w:r>
      <w:r w:rsidR="00DB25F5" w:rsidRPr="00DB25F5">
        <w:t>oftware</w:t>
      </w:r>
      <w:r w:rsidR="00DB25F5">
        <w:t>lösungen</w:t>
      </w:r>
      <w:r w:rsidR="00DB25F5" w:rsidRPr="00DB25F5">
        <w:t xml:space="preserve"> für Warenwirtschaft und Logistik, die um innovative Spezial- und Prognosemodule ergänzt werden </w:t>
      </w:r>
      <w:r w:rsidR="00DB25F5">
        <w:t>können</w:t>
      </w:r>
      <w:r w:rsidR="00DB25F5" w:rsidRPr="00DB25F5">
        <w:t xml:space="preserve">. Kassensysteme sind die Kernkompetenz von KMZ und ein zentrales Element für filialisierte Betriebe. CompData </w:t>
      </w:r>
      <w:r w:rsidR="00DB25F5">
        <w:t xml:space="preserve">ist auf </w:t>
      </w:r>
      <w:r w:rsidR="00DB25F5" w:rsidRPr="004158CC">
        <w:t>Hard- und Softwarelösung</w:t>
      </w:r>
      <w:r w:rsidR="00423429" w:rsidRPr="004158CC">
        <w:t>en</w:t>
      </w:r>
      <w:r w:rsidR="00DB25F5" w:rsidRPr="004158CC">
        <w:t xml:space="preserve"> für Bäckereien spezialisiert – von </w:t>
      </w:r>
      <w:r w:rsidR="00423429" w:rsidRPr="004158CC">
        <w:t xml:space="preserve">Finanz- </w:t>
      </w:r>
      <w:r w:rsidR="004158CC" w:rsidRPr="004158CC">
        <w:t>und</w:t>
      </w:r>
      <w:r w:rsidR="00423429" w:rsidRPr="004158CC">
        <w:t xml:space="preserve"> Rechnungswesen, Personal- und Zeitwirtschaft </w:t>
      </w:r>
      <w:r w:rsidR="00DB25F5" w:rsidRPr="004158CC">
        <w:t xml:space="preserve">über Filialcontrolling bis </w:t>
      </w:r>
      <w:r w:rsidR="004158CC" w:rsidRPr="004158CC">
        <w:t xml:space="preserve">hin </w:t>
      </w:r>
      <w:r w:rsidR="00423429" w:rsidRPr="004158CC">
        <w:t>zu</w:t>
      </w:r>
      <w:r w:rsidR="00E915AC" w:rsidRPr="004158CC">
        <w:t>r</w:t>
      </w:r>
      <w:r w:rsidR="00423429" w:rsidRPr="004158CC">
        <w:t xml:space="preserve"> Archivierung</w:t>
      </w:r>
      <w:r w:rsidR="00DB25F5" w:rsidRPr="004158CC">
        <w:t xml:space="preserve">. </w:t>
      </w:r>
      <w:r w:rsidRPr="004158CC">
        <w:t>A</w:t>
      </w:r>
      <w:r>
        <w:t>uf der neuen Webseite veranschaulicht eine Infogr</w:t>
      </w:r>
      <w:bookmarkStart w:id="0" w:name="_GoBack"/>
      <w:bookmarkEnd w:id="0"/>
      <w:r>
        <w:t xml:space="preserve">afik </w:t>
      </w:r>
      <w:r w:rsidR="00871ED4">
        <w:t>das Datenaufkommen i</w:t>
      </w:r>
      <w:r w:rsidR="00F82B5C">
        <w:t xml:space="preserve">n Bäckereibetrieben und </w:t>
      </w:r>
      <w:r>
        <w:t>zeigt</w:t>
      </w:r>
      <w:r w:rsidR="00871ED4">
        <w:t>, wo</w:t>
      </w:r>
      <w:r w:rsidR="00F82B5C">
        <w:t xml:space="preserve"> </w:t>
      </w:r>
      <w:r w:rsidR="00871ED4">
        <w:t xml:space="preserve">die </w:t>
      </w:r>
      <w:r w:rsidR="00A14AE7">
        <w:t>Lösung</w:t>
      </w:r>
      <w:r w:rsidR="00871ED4">
        <w:t>en</w:t>
      </w:r>
      <w:r w:rsidR="00A14AE7">
        <w:t xml:space="preserve"> des Kompetenz-Forums</w:t>
      </w:r>
      <w:r w:rsidR="00871ED4">
        <w:t xml:space="preserve"> und deren Schnittstellen ansetzen</w:t>
      </w:r>
      <w:r w:rsidR="00F82B5C">
        <w:t xml:space="preserve">, um einen optimalen Gesamtprozess zu </w:t>
      </w:r>
      <w:r w:rsidR="00871ED4">
        <w:t>gewährlei</w:t>
      </w:r>
      <w:r w:rsidR="00D23710">
        <w:t>s</w:t>
      </w:r>
      <w:r w:rsidR="00871ED4">
        <w:t>ten</w:t>
      </w:r>
      <w:r w:rsidR="00F82B5C">
        <w:t xml:space="preserve"> und damit Zeit, Kosten und Ressourcen einzusparen. </w:t>
      </w:r>
      <w:r w:rsidR="00425C07" w:rsidRPr="00425C07">
        <w:t>Die gleichzeitige Eigenständigkeit der drei Unternehmen schafft f</w:t>
      </w:r>
      <w:r w:rsidR="00A14AE7">
        <w:t xml:space="preserve">ür Kunden strategische Vorteile wie </w:t>
      </w:r>
      <w:r w:rsidR="00425C07" w:rsidRPr="00425C07">
        <w:t xml:space="preserve">garantierte Flexibilität </w:t>
      </w:r>
      <w:r w:rsidR="00A14AE7">
        <w:t>in der Kombination der Lösungen, ohne</w:t>
      </w:r>
      <w:r w:rsidR="00425C07" w:rsidRPr="00425C07">
        <w:t xml:space="preserve"> Abhängigkeit von einem einzelnen Anbieter.</w:t>
      </w:r>
      <w:r w:rsidR="00425C07">
        <w:t xml:space="preserve"> Koordinierte Abstimmungsprozesse, z</w:t>
      </w:r>
      <w:r w:rsidR="00425C07">
        <w:rPr>
          <w:bCs/>
        </w:rPr>
        <w:t xml:space="preserve">uverlässige </w:t>
      </w:r>
      <w:r w:rsidR="00425C07" w:rsidRPr="005F25CF">
        <w:rPr>
          <w:bCs/>
        </w:rPr>
        <w:t>Schnittstellen</w:t>
      </w:r>
      <w:r w:rsidR="00425C07">
        <w:rPr>
          <w:bCs/>
        </w:rPr>
        <w:t xml:space="preserve"> und die</w:t>
      </w:r>
      <w:r w:rsidR="00425C07" w:rsidRPr="005F25CF">
        <w:rPr>
          <w:bCs/>
        </w:rPr>
        <w:t xml:space="preserve"> praxisbewährte </w:t>
      </w:r>
      <w:r w:rsidR="00425C07" w:rsidRPr="005F25CF">
        <w:rPr>
          <w:bCs/>
        </w:rPr>
        <w:lastRenderedPageBreak/>
        <w:t>Integration</w:t>
      </w:r>
      <w:r w:rsidR="00425C07">
        <w:rPr>
          <w:bCs/>
        </w:rPr>
        <w:t xml:space="preserve"> sichern den</w:t>
      </w:r>
      <w:r w:rsidR="00425C07" w:rsidRPr="005F25CF">
        <w:rPr>
          <w:bCs/>
        </w:rPr>
        <w:t xml:space="preserve"> direkte</w:t>
      </w:r>
      <w:r w:rsidR="00425C07">
        <w:rPr>
          <w:bCs/>
        </w:rPr>
        <w:t>n</w:t>
      </w:r>
      <w:r w:rsidR="00425C07" w:rsidRPr="005F25CF">
        <w:rPr>
          <w:bCs/>
        </w:rPr>
        <w:t xml:space="preserve"> Nutzen</w:t>
      </w:r>
      <w:r w:rsidR="00425C07">
        <w:rPr>
          <w:bCs/>
        </w:rPr>
        <w:t xml:space="preserve"> aller Lösungen für den Gesamtprozess</w:t>
      </w:r>
      <w:r w:rsidR="00425C07" w:rsidRPr="005F25CF">
        <w:rPr>
          <w:bCs/>
        </w:rPr>
        <w:t>.</w:t>
      </w:r>
      <w:r w:rsidR="00425C07">
        <w:rPr>
          <w:bCs/>
        </w:rPr>
        <w:t xml:space="preserve"> </w:t>
      </w:r>
      <w:r w:rsidR="00425C07" w:rsidRPr="00425C07">
        <w:rPr>
          <w:bCs/>
        </w:rPr>
        <w:t xml:space="preserve">Mit insgesamt über 80 Jahren Branchenexpertise </w:t>
      </w:r>
      <w:r w:rsidR="00DB25F5">
        <w:rPr>
          <w:bCs/>
        </w:rPr>
        <w:t xml:space="preserve">und rund </w:t>
      </w:r>
      <w:r w:rsidR="00DB25F5" w:rsidRPr="00DB25F5">
        <w:rPr>
          <w:bCs/>
        </w:rPr>
        <w:t xml:space="preserve">140 Mitarbeitern </w:t>
      </w:r>
      <w:r w:rsidR="00425C07" w:rsidRPr="00425C07">
        <w:rPr>
          <w:bCs/>
        </w:rPr>
        <w:t xml:space="preserve">kennen </w:t>
      </w:r>
      <w:r w:rsidR="00425C07">
        <w:rPr>
          <w:bCs/>
        </w:rPr>
        <w:t>die Partner des Kompetenz-Forums di</w:t>
      </w:r>
      <w:r w:rsidR="00425C07" w:rsidRPr="00425C07">
        <w:rPr>
          <w:bCs/>
        </w:rPr>
        <w:t xml:space="preserve">e Anforderungen </w:t>
      </w:r>
      <w:r w:rsidR="00DB25F5">
        <w:rPr>
          <w:bCs/>
        </w:rPr>
        <w:t>von Bäckereien</w:t>
      </w:r>
      <w:r w:rsidR="00425C07" w:rsidRPr="00425C07">
        <w:rPr>
          <w:bCs/>
        </w:rPr>
        <w:t xml:space="preserve"> bis ins Detail. Dank der engen Zusammenarbeit mit Kunden fließen stetig Anregungen aus der Praxis in </w:t>
      </w:r>
      <w:r w:rsidR="00425C07">
        <w:rPr>
          <w:bCs/>
        </w:rPr>
        <w:t>alle</w:t>
      </w:r>
      <w:r w:rsidR="00425C07" w:rsidRPr="00425C07">
        <w:rPr>
          <w:bCs/>
        </w:rPr>
        <w:t xml:space="preserve"> Anwendungen ein.</w:t>
      </w:r>
    </w:p>
    <w:p w14:paraId="26F0C0AC" w14:textId="77777777" w:rsidR="00164AA4" w:rsidRDefault="00164AA4" w:rsidP="004326E7"/>
    <w:p w14:paraId="005D5FFE" w14:textId="660ED70D" w:rsidR="003A37E8" w:rsidRDefault="003A37E8" w:rsidP="004326E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DD0F001" wp14:editId="625CF6D8">
            <wp:simplePos x="0" y="0"/>
            <wp:positionH relativeFrom="column">
              <wp:posOffset>-1905</wp:posOffset>
            </wp:positionH>
            <wp:positionV relativeFrom="paragraph">
              <wp:posOffset>213995</wp:posOffset>
            </wp:positionV>
            <wp:extent cx="1263650" cy="1006475"/>
            <wp:effectExtent l="0" t="0" r="0" b="0"/>
            <wp:wrapTight wrapText="bothSides">
              <wp:wrapPolygon edited="0">
                <wp:start x="0" y="0"/>
                <wp:lineTo x="0" y="17171"/>
                <wp:lineTo x="5210" y="19624"/>
                <wp:lineTo x="5210" y="20442"/>
                <wp:lineTo x="13351" y="20442"/>
                <wp:lineTo x="15956" y="19624"/>
                <wp:lineTo x="19538" y="15536"/>
                <wp:lineTo x="18886" y="818"/>
                <wp:lineTo x="18561" y="0"/>
                <wp:lineTo x="0" y="0"/>
              </wp:wrapPolygon>
            </wp:wrapTight>
            <wp:docPr id="5" name="Grafik 5" descr="H:\Kunden\Kompetenz-Forum_cf\Kundenordner\Bilder\Kompetenz-Forum_Webseite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unden\Kompetenz-Forum_cf\Kundenordner\Bilder\Kompetenz-Forum_Webseite_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 t="6638" r="11588"/>
                    <a:stretch/>
                  </pic:blipFill>
                  <pic:spPr bwMode="auto">
                    <a:xfrm>
                      <a:off x="0" y="0"/>
                      <a:ext cx="12636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A4" w:rsidRPr="00164AA4">
        <w:rPr>
          <w:b/>
        </w:rPr>
        <w:t>Bildmaterial</w:t>
      </w:r>
      <w:r w:rsidR="00991FEB">
        <w:rPr>
          <w:b/>
        </w:rPr>
        <w:t xml:space="preserve"> </w:t>
      </w:r>
    </w:p>
    <w:p w14:paraId="09153AD0" w14:textId="737C48A5" w:rsidR="00CD33FB" w:rsidRDefault="00CD33FB" w:rsidP="004326E7">
      <w:r w:rsidRPr="00164AA4">
        <w:rPr>
          <w:b/>
        </w:rPr>
        <w:t>Bildunterschrift:</w:t>
      </w:r>
      <w:r w:rsidR="00164AA4" w:rsidRPr="00164AA4">
        <w:rPr>
          <w:noProof/>
        </w:rPr>
        <w:t xml:space="preserve"> </w:t>
      </w:r>
      <w:r w:rsidR="00254C38">
        <w:t xml:space="preserve">Das Kompetenz-Forum </w:t>
      </w:r>
      <w:r w:rsidR="00D81582">
        <w:t>bildet</w:t>
      </w:r>
      <w:r w:rsidR="00254C38" w:rsidRPr="00254C38">
        <w:t xml:space="preserve"> Expertise und </w:t>
      </w:r>
      <w:r w:rsidR="00D81582">
        <w:t xml:space="preserve">digitale </w:t>
      </w:r>
      <w:r w:rsidR="003A37E8" w:rsidRPr="003A37E8">
        <w:t>Vernetzung für Bäckereien</w:t>
      </w:r>
      <w:r w:rsidR="00254C38">
        <w:t xml:space="preserve"> </w:t>
      </w:r>
      <w:r w:rsidR="00D81582">
        <w:t xml:space="preserve">mit neuer </w:t>
      </w:r>
      <w:r w:rsidR="003A0746">
        <w:t xml:space="preserve">gemeinsamer </w:t>
      </w:r>
      <w:r w:rsidR="00D81582">
        <w:t>Webseite ab</w:t>
      </w:r>
      <w:r w:rsidR="00164AA4" w:rsidRPr="00C74EF4">
        <w:t>.</w:t>
      </w:r>
      <w:r w:rsidR="00164AA4">
        <w:t xml:space="preserve"> </w:t>
      </w:r>
    </w:p>
    <w:p w14:paraId="0E7DF038" w14:textId="33641B92" w:rsidR="00CD33FB" w:rsidRDefault="00CD33FB" w:rsidP="004326E7">
      <w:r w:rsidRPr="004B23D3">
        <w:rPr>
          <w:b/>
        </w:rPr>
        <w:t>Datei:</w:t>
      </w:r>
      <w:r>
        <w:t xml:space="preserve"> </w:t>
      </w:r>
      <w:r w:rsidR="003A37E8" w:rsidRPr="003A37E8">
        <w:t>Kompetenz-Forum_Webseite_2017</w:t>
      </w:r>
      <w:r w:rsidR="00164AA4" w:rsidRPr="00164AA4">
        <w:t xml:space="preserve"> </w:t>
      </w:r>
      <w:r>
        <w:t>(</w:t>
      </w:r>
      <w:r w:rsidR="003A37E8">
        <w:t>PNG</w:t>
      </w:r>
      <w:r>
        <w:t xml:space="preserve">, </w:t>
      </w:r>
      <w:r w:rsidR="003A37E8">
        <w:t>339</w:t>
      </w:r>
      <w:r>
        <w:t xml:space="preserve"> KB)</w:t>
      </w:r>
    </w:p>
    <w:p w14:paraId="10753FBB" w14:textId="77777777" w:rsidR="00CD33FB" w:rsidRDefault="00CD33FB" w:rsidP="004326E7"/>
    <w:p w14:paraId="22CAB400" w14:textId="77777777" w:rsidR="000A0169" w:rsidRDefault="000A0169" w:rsidP="000A0169">
      <w:pPr>
        <w:rPr>
          <w:noProof/>
        </w:rPr>
      </w:pPr>
    </w:p>
    <w:p w14:paraId="05426176" w14:textId="2C4E492D" w:rsidR="004B23D3" w:rsidRDefault="004B23D3" w:rsidP="004326E7"/>
    <w:p w14:paraId="408BF17E" w14:textId="77777777" w:rsidR="00EF7129" w:rsidRPr="00121D52" w:rsidRDefault="004240C8" w:rsidP="009D310A">
      <w:pPr>
        <w:rPr>
          <w:b/>
        </w:rPr>
      </w:pPr>
      <w:r w:rsidRPr="00121D52">
        <w:rPr>
          <w:b/>
        </w:rPr>
        <w:t>Das Kompetenz-Forum</w:t>
      </w:r>
    </w:p>
    <w:p w14:paraId="53BC4371" w14:textId="420DDD9E" w:rsidR="004240C8" w:rsidRPr="00121D52" w:rsidRDefault="004240C8" w:rsidP="004326E7">
      <w:r w:rsidRPr="00121D52">
        <w:t xml:space="preserve">Das Kompetenz-Forum ist eine Partnerschaft der drei IT-Spezialisten </w:t>
      </w:r>
      <w:r w:rsidR="009A03FD" w:rsidRPr="00121D52">
        <w:t>CompData Computer GmbH</w:t>
      </w:r>
      <w:r w:rsidRPr="00121D52">
        <w:t xml:space="preserve">, </w:t>
      </w:r>
      <w:r w:rsidR="009A03FD" w:rsidRPr="00121D52">
        <w:t xml:space="preserve">KMZ Kassensystem GmbH </w:t>
      </w:r>
      <w:r w:rsidRPr="00121D52">
        <w:t xml:space="preserve">und OptimoBercher, um Bäckereien den Mehrwert einer übergreifenden, reibungslosen Projektabwicklung mit komplexen, integrierten </w:t>
      </w:r>
      <w:r w:rsidR="00C22B0A" w:rsidRPr="00121D52">
        <w:t>IT-</w:t>
      </w:r>
      <w:r w:rsidRPr="00121D52">
        <w:t xml:space="preserve">Anwendungen zu bieten. </w:t>
      </w:r>
      <w:r w:rsidR="009A03FD" w:rsidRPr="00121D52">
        <w:t xml:space="preserve">Ebenfalls ist ein umfassender Service gewährleistet. </w:t>
      </w:r>
      <w:r w:rsidRPr="00121D52">
        <w:t xml:space="preserve">Die gebündelte Kompetenz und die gleichzeitige Eigenständigkeit der drei Unternehmen schaffen für Kunden einen strategischen Vorteil sowie eine wichtige Flexibilität. </w:t>
      </w:r>
      <w:r w:rsidR="009A03FD" w:rsidRPr="00121D52">
        <w:t xml:space="preserve">Die Summe der Kernkompetenzen ist beachtlich. CompData, KMZ und OptimoBercher stehen </w:t>
      </w:r>
      <w:r w:rsidR="009A03FD" w:rsidRPr="00DE2E19">
        <w:t xml:space="preserve">Bäckereien mit </w:t>
      </w:r>
      <w:r w:rsidR="00121D52" w:rsidRPr="00DE2E19">
        <w:t xml:space="preserve">insgesamt ca. </w:t>
      </w:r>
      <w:r w:rsidR="00DE2E19" w:rsidRPr="00DE2E19">
        <w:t>140</w:t>
      </w:r>
      <w:r w:rsidR="009A03FD" w:rsidRPr="00DE2E19">
        <w:t xml:space="preserve"> Mitarbeitern und</w:t>
      </w:r>
      <w:r w:rsidR="009A03FD" w:rsidRPr="00121D52">
        <w:t xml:space="preserve"> über 80 Jahren Erfahrung als Partner für IT-Projekte zur Seite.</w:t>
      </w:r>
    </w:p>
    <w:p w14:paraId="787429A1" w14:textId="77777777" w:rsidR="004240C8" w:rsidRPr="00121D52" w:rsidRDefault="004240C8" w:rsidP="004326E7"/>
    <w:p w14:paraId="1B6DEEB1" w14:textId="17124E2F" w:rsidR="00EF7129" w:rsidRPr="00121D52" w:rsidRDefault="004158CC" w:rsidP="004326E7">
      <w:hyperlink r:id="rId10" w:history="1">
        <w:r w:rsidR="00CE5887" w:rsidRPr="00C37625">
          <w:rPr>
            <w:rStyle w:val="Hyperlink"/>
            <w:rFonts w:ascii="Arial" w:hAnsi="Arial"/>
            <w:sz w:val="20"/>
            <w:szCs w:val="20"/>
          </w:rPr>
          <w:t>www.it-kompetenz-forum.de</w:t>
        </w:r>
      </w:hyperlink>
      <w:r w:rsidR="00CE5887">
        <w:t xml:space="preserve"> </w:t>
      </w:r>
    </w:p>
    <w:p w14:paraId="0F08B56B" w14:textId="77777777" w:rsidR="000059AA" w:rsidRPr="00121D52" w:rsidRDefault="00D05531" w:rsidP="004326E7">
      <w:r w:rsidRPr="00121D5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186B3" wp14:editId="55494E5A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2411730" cy="635"/>
                <wp:effectExtent l="9525" t="6985" r="762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993F0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8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3wFAIAACo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"/>
            </w:pict>
          </mc:Fallback>
        </mc:AlternateContent>
      </w:r>
    </w:p>
    <w:p w14:paraId="5C2471CE" w14:textId="77777777" w:rsidR="000059AA" w:rsidRPr="00121D52" w:rsidRDefault="000059AA" w:rsidP="004326E7">
      <w:r w:rsidRPr="00121D52">
        <w:t>Weitere Informationen und Bildmaterial können Sie gerne anfordern bei:</w:t>
      </w:r>
    </w:p>
    <w:p w14:paraId="7D2EE4EB" w14:textId="77777777" w:rsidR="00272F5F" w:rsidRPr="00121D52" w:rsidRDefault="00272F5F" w:rsidP="004326E7">
      <w:r w:rsidRPr="00121D52">
        <w:t>kommunikation.pur, Claudia Fröhlich, Sendlinger Straße 35, 80331 München</w:t>
      </w:r>
    </w:p>
    <w:p w14:paraId="0B10F998" w14:textId="77777777" w:rsidR="00CD3E9B" w:rsidRPr="003C239E" w:rsidRDefault="00272F5F" w:rsidP="004326E7">
      <w:r w:rsidRPr="00121D52">
        <w:t>Telefon: +49.89.23 23 63 49, Fax: +49.89.23 23 63 51, E-Mail: froehlich@kommunikationpur.com</w:t>
      </w:r>
    </w:p>
    <w:sectPr w:rsidR="00CD3E9B" w:rsidRPr="003C239E" w:rsidSect="00916D03">
      <w:headerReference w:type="default" r:id="rId11"/>
      <w:pgSz w:w="11906" w:h="16838"/>
      <w:pgMar w:top="251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4B15" w14:textId="77777777" w:rsidR="00980147" w:rsidRDefault="00980147" w:rsidP="004326E7">
      <w:r>
        <w:separator/>
      </w:r>
    </w:p>
  </w:endnote>
  <w:endnote w:type="continuationSeparator" w:id="0">
    <w:p w14:paraId="6B93D820" w14:textId="77777777" w:rsidR="00980147" w:rsidRDefault="00980147" w:rsidP="004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FBDEA" w14:textId="77777777" w:rsidR="00980147" w:rsidRDefault="00980147" w:rsidP="004326E7">
      <w:r>
        <w:separator/>
      </w:r>
    </w:p>
  </w:footnote>
  <w:footnote w:type="continuationSeparator" w:id="0">
    <w:p w14:paraId="75CB2039" w14:textId="77777777" w:rsidR="00980147" w:rsidRDefault="00980147" w:rsidP="0043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60274" w14:textId="77777777" w:rsidR="00AC40A1" w:rsidRPr="00AC40A1" w:rsidRDefault="00E77D87" w:rsidP="004326E7">
    <w:pPr>
      <w:pStyle w:val="Kopfzeile"/>
      <w:rPr>
        <w:sz w:val="16"/>
      </w:rPr>
    </w:pPr>
    <w:r w:rsidRPr="00AC40A1">
      <w:rPr>
        <w:noProof/>
      </w:rPr>
      <w:drawing>
        <wp:anchor distT="0" distB="0" distL="114300" distR="114300" simplePos="0" relativeHeight="251659264" behindDoc="0" locked="0" layoutInCell="1" allowOverlap="1" wp14:anchorId="69871224" wp14:editId="7DCFE1CA">
          <wp:simplePos x="0" y="0"/>
          <wp:positionH relativeFrom="column">
            <wp:posOffset>3184525</wp:posOffset>
          </wp:positionH>
          <wp:positionV relativeFrom="paragraph">
            <wp:posOffset>359740</wp:posOffset>
          </wp:positionV>
          <wp:extent cx="1663065" cy="35941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Z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 wp14:anchorId="2B16061C" wp14:editId="06F5203D">
          <wp:simplePos x="0" y="0"/>
          <wp:positionH relativeFrom="column">
            <wp:posOffset>4920920</wp:posOffset>
          </wp:positionH>
          <wp:positionV relativeFrom="paragraph">
            <wp:posOffset>153670</wp:posOffset>
          </wp:positionV>
          <wp:extent cx="1619885" cy="652145"/>
          <wp:effectExtent l="0" t="0" r="0" b="0"/>
          <wp:wrapNone/>
          <wp:docPr id="7" name="Grafik 7" descr="H:\Kunden\OptimoBercher_jv\Kundenordner\Logo\Logo-OptimoBercher_D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\OptimoBercher_jv\Kundenordner\Logo\Logo-OptimoBercher_D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0A1" w:rsidRPr="00AC40A1">
      <w:rPr>
        <w:noProof/>
      </w:rPr>
      <w:drawing>
        <wp:anchor distT="0" distB="0" distL="114300" distR="114300" simplePos="0" relativeHeight="251658240" behindDoc="0" locked="0" layoutInCell="1" allowOverlap="1" wp14:anchorId="04E28341" wp14:editId="00D205D8">
          <wp:simplePos x="0" y="0"/>
          <wp:positionH relativeFrom="column">
            <wp:posOffset>4114165</wp:posOffset>
          </wp:positionH>
          <wp:positionV relativeFrom="paragraph">
            <wp:posOffset>-221920</wp:posOffset>
          </wp:positionV>
          <wp:extent cx="2065655" cy="359410"/>
          <wp:effectExtent l="0" t="0" r="0" b="2540"/>
          <wp:wrapNone/>
          <wp:docPr id="3" name="Grafik 3" descr="H:\Kunden\CompData_sg_cf\Kundenordner\Logo\2016_NEU\Logo_COMPDATA_NEU\Compda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\CompData_sg_cf\Kundenordner\Logo\2016_NEU\Logo_COMPDATA_NEU\Compdata_Logo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4" t="17832" b="16675"/>
                  <a:stretch/>
                </pic:blipFill>
                <pic:spPr bwMode="auto">
                  <a:xfrm>
                    <a:off x="0" y="0"/>
                    <a:ext cx="20656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0A1" w:rsidRPr="00AC40A1">
      <w:rPr>
        <w:noProof/>
        <w:sz w:val="16"/>
      </w:rPr>
      <w:drawing>
        <wp:inline distT="0" distB="0" distL="0" distR="0" wp14:anchorId="1436EFE9" wp14:editId="1A9E7937">
          <wp:extent cx="2520000" cy="491641"/>
          <wp:effectExtent l="0" t="0" r="0" b="3810"/>
          <wp:docPr id="6" name="Grafik 6" descr="H:\Kunden\Kompetenz-Forum_cf\Kundenordner\Logo\Logo_Kompetenz-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\Kompetenz-Forum_cf\Kundenordner\Logo\Logo_Kompetenz-Foru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9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903B1" w14:textId="77777777" w:rsidR="00AC40A1" w:rsidRPr="00AC40A1" w:rsidRDefault="00AC40A1" w:rsidP="004326E7">
    <w:pPr>
      <w:pStyle w:val="Kopfzeile"/>
    </w:pPr>
  </w:p>
  <w:p w14:paraId="62AF7830" w14:textId="77777777" w:rsidR="00060D65" w:rsidRPr="00AC40A1" w:rsidRDefault="00060D65" w:rsidP="004326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D9D"/>
    <w:multiLevelType w:val="multilevel"/>
    <w:tmpl w:val="F20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E"/>
    <w:rsid w:val="0000265C"/>
    <w:rsid w:val="000059AA"/>
    <w:rsid w:val="00012A03"/>
    <w:rsid w:val="000173BC"/>
    <w:rsid w:val="00017FA5"/>
    <w:rsid w:val="000213DD"/>
    <w:rsid w:val="00021E4C"/>
    <w:rsid w:val="00024C33"/>
    <w:rsid w:val="00034218"/>
    <w:rsid w:val="00035050"/>
    <w:rsid w:val="00051AF0"/>
    <w:rsid w:val="0005335A"/>
    <w:rsid w:val="00060D65"/>
    <w:rsid w:val="00060F26"/>
    <w:rsid w:val="00061EE1"/>
    <w:rsid w:val="00064D0D"/>
    <w:rsid w:val="00070B51"/>
    <w:rsid w:val="00082181"/>
    <w:rsid w:val="000A0169"/>
    <w:rsid w:val="000A3424"/>
    <w:rsid w:val="000B1C2B"/>
    <w:rsid w:val="000B3974"/>
    <w:rsid w:val="000B3F78"/>
    <w:rsid w:val="000C0321"/>
    <w:rsid w:val="000C2992"/>
    <w:rsid w:val="000C3C37"/>
    <w:rsid w:val="000D1371"/>
    <w:rsid w:val="000D2164"/>
    <w:rsid w:val="000D29B6"/>
    <w:rsid w:val="000D3E8D"/>
    <w:rsid w:val="000E0200"/>
    <w:rsid w:val="00104F0D"/>
    <w:rsid w:val="00111648"/>
    <w:rsid w:val="00121D52"/>
    <w:rsid w:val="001238B5"/>
    <w:rsid w:val="00123B0F"/>
    <w:rsid w:val="00134373"/>
    <w:rsid w:val="0013547E"/>
    <w:rsid w:val="001359CA"/>
    <w:rsid w:val="001519D0"/>
    <w:rsid w:val="00152DEC"/>
    <w:rsid w:val="00153AF5"/>
    <w:rsid w:val="00154B5C"/>
    <w:rsid w:val="00164AA4"/>
    <w:rsid w:val="00167921"/>
    <w:rsid w:val="00171FDC"/>
    <w:rsid w:val="0017597B"/>
    <w:rsid w:val="00182837"/>
    <w:rsid w:val="001916BE"/>
    <w:rsid w:val="0019542E"/>
    <w:rsid w:val="0019647B"/>
    <w:rsid w:val="001969BF"/>
    <w:rsid w:val="001A3253"/>
    <w:rsid w:val="001B190B"/>
    <w:rsid w:val="001C6CD4"/>
    <w:rsid w:val="001E44C5"/>
    <w:rsid w:val="001E50E3"/>
    <w:rsid w:val="002023F2"/>
    <w:rsid w:val="00206ED9"/>
    <w:rsid w:val="00210269"/>
    <w:rsid w:val="00213EEE"/>
    <w:rsid w:val="00224D09"/>
    <w:rsid w:val="00226478"/>
    <w:rsid w:val="00232173"/>
    <w:rsid w:val="00233D82"/>
    <w:rsid w:val="00254C38"/>
    <w:rsid w:val="002559BB"/>
    <w:rsid w:val="00257C74"/>
    <w:rsid w:val="002627FF"/>
    <w:rsid w:val="00266DF3"/>
    <w:rsid w:val="00270AB1"/>
    <w:rsid w:val="00272F5F"/>
    <w:rsid w:val="002746D7"/>
    <w:rsid w:val="00296A14"/>
    <w:rsid w:val="00296FE2"/>
    <w:rsid w:val="002A16F2"/>
    <w:rsid w:val="002A7BBE"/>
    <w:rsid w:val="002B4F02"/>
    <w:rsid w:val="002C09A7"/>
    <w:rsid w:val="002C3635"/>
    <w:rsid w:val="002C3FA8"/>
    <w:rsid w:val="002D48DD"/>
    <w:rsid w:val="002E3F59"/>
    <w:rsid w:val="002E4F48"/>
    <w:rsid w:val="002F076A"/>
    <w:rsid w:val="002F3CAA"/>
    <w:rsid w:val="00305669"/>
    <w:rsid w:val="0031019B"/>
    <w:rsid w:val="00314F39"/>
    <w:rsid w:val="0032089B"/>
    <w:rsid w:val="00323953"/>
    <w:rsid w:val="003244DC"/>
    <w:rsid w:val="00330589"/>
    <w:rsid w:val="00331938"/>
    <w:rsid w:val="00332B3A"/>
    <w:rsid w:val="003503FB"/>
    <w:rsid w:val="00360117"/>
    <w:rsid w:val="00362272"/>
    <w:rsid w:val="00363785"/>
    <w:rsid w:val="00366192"/>
    <w:rsid w:val="003710F9"/>
    <w:rsid w:val="0037238E"/>
    <w:rsid w:val="00381664"/>
    <w:rsid w:val="0038186E"/>
    <w:rsid w:val="003850E0"/>
    <w:rsid w:val="003860DC"/>
    <w:rsid w:val="003A0746"/>
    <w:rsid w:val="003A37E8"/>
    <w:rsid w:val="003B2859"/>
    <w:rsid w:val="003C239E"/>
    <w:rsid w:val="003D03B3"/>
    <w:rsid w:val="003D0812"/>
    <w:rsid w:val="003D1B19"/>
    <w:rsid w:val="003D2297"/>
    <w:rsid w:val="003D4F16"/>
    <w:rsid w:val="003D5DE1"/>
    <w:rsid w:val="003E5372"/>
    <w:rsid w:val="003E660E"/>
    <w:rsid w:val="0040437E"/>
    <w:rsid w:val="004072C6"/>
    <w:rsid w:val="004158CC"/>
    <w:rsid w:val="00417C82"/>
    <w:rsid w:val="00423429"/>
    <w:rsid w:val="004240C8"/>
    <w:rsid w:val="00425C07"/>
    <w:rsid w:val="00431036"/>
    <w:rsid w:val="004326E7"/>
    <w:rsid w:val="00432E2C"/>
    <w:rsid w:val="00434F33"/>
    <w:rsid w:val="0043638C"/>
    <w:rsid w:val="00445F50"/>
    <w:rsid w:val="00450028"/>
    <w:rsid w:val="00452F21"/>
    <w:rsid w:val="004542CC"/>
    <w:rsid w:val="00466258"/>
    <w:rsid w:val="00470F93"/>
    <w:rsid w:val="0047117A"/>
    <w:rsid w:val="00472BD9"/>
    <w:rsid w:val="00497D8C"/>
    <w:rsid w:val="004A15DB"/>
    <w:rsid w:val="004A5C60"/>
    <w:rsid w:val="004A6B3A"/>
    <w:rsid w:val="004B1203"/>
    <w:rsid w:val="004B23D3"/>
    <w:rsid w:val="004B603B"/>
    <w:rsid w:val="004D0E61"/>
    <w:rsid w:val="004D42C6"/>
    <w:rsid w:val="004E5D7E"/>
    <w:rsid w:val="004E6FF7"/>
    <w:rsid w:val="00500910"/>
    <w:rsid w:val="00501A49"/>
    <w:rsid w:val="00501AFF"/>
    <w:rsid w:val="0050209F"/>
    <w:rsid w:val="005072A0"/>
    <w:rsid w:val="00507F31"/>
    <w:rsid w:val="00510FDA"/>
    <w:rsid w:val="005136D9"/>
    <w:rsid w:val="00520D61"/>
    <w:rsid w:val="0052126F"/>
    <w:rsid w:val="005245D4"/>
    <w:rsid w:val="00525839"/>
    <w:rsid w:val="005273AA"/>
    <w:rsid w:val="005365AD"/>
    <w:rsid w:val="00553C91"/>
    <w:rsid w:val="00554812"/>
    <w:rsid w:val="00556162"/>
    <w:rsid w:val="00563F5A"/>
    <w:rsid w:val="00564FAC"/>
    <w:rsid w:val="00566E1C"/>
    <w:rsid w:val="00570F68"/>
    <w:rsid w:val="00582319"/>
    <w:rsid w:val="00583147"/>
    <w:rsid w:val="00590AE5"/>
    <w:rsid w:val="00593F46"/>
    <w:rsid w:val="005A1FB8"/>
    <w:rsid w:val="005A6E9C"/>
    <w:rsid w:val="005A7BF5"/>
    <w:rsid w:val="005B5646"/>
    <w:rsid w:val="005C0975"/>
    <w:rsid w:val="005C4EE0"/>
    <w:rsid w:val="005C681A"/>
    <w:rsid w:val="005D37F0"/>
    <w:rsid w:val="005E139C"/>
    <w:rsid w:val="005E1E33"/>
    <w:rsid w:val="00603A0A"/>
    <w:rsid w:val="00607525"/>
    <w:rsid w:val="00611D3E"/>
    <w:rsid w:val="0061418A"/>
    <w:rsid w:val="00625F52"/>
    <w:rsid w:val="00630088"/>
    <w:rsid w:val="00635C36"/>
    <w:rsid w:val="0063778F"/>
    <w:rsid w:val="00641054"/>
    <w:rsid w:val="00641CFD"/>
    <w:rsid w:val="00653E88"/>
    <w:rsid w:val="0065664C"/>
    <w:rsid w:val="00665C99"/>
    <w:rsid w:val="00671E18"/>
    <w:rsid w:val="006721ED"/>
    <w:rsid w:val="006837CE"/>
    <w:rsid w:val="00684DB4"/>
    <w:rsid w:val="00685C83"/>
    <w:rsid w:val="006917D7"/>
    <w:rsid w:val="006937AF"/>
    <w:rsid w:val="006944FC"/>
    <w:rsid w:val="006A3259"/>
    <w:rsid w:val="006A4A9F"/>
    <w:rsid w:val="006B6724"/>
    <w:rsid w:val="006C09E3"/>
    <w:rsid w:val="006C4D32"/>
    <w:rsid w:val="006D0296"/>
    <w:rsid w:val="006D1943"/>
    <w:rsid w:val="006D4E6F"/>
    <w:rsid w:val="006E3761"/>
    <w:rsid w:val="006E49F9"/>
    <w:rsid w:val="006F0389"/>
    <w:rsid w:val="006F5225"/>
    <w:rsid w:val="006F727B"/>
    <w:rsid w:val="00723318"/>
    <w:rsid w:val="00731144"/>
    <w:rsid w:val="00742BA0"/>
    <w:rsid w:val="00746928"/>
    <w:rsid w:val="00746A3E"/>
    <w:rsid w:val="007477EF"/>
    <w:rsid w:val="007555A7"/>
    <w:rsid w:val="007759AB"/>
    <w:rsid w:val="00784853"/>
    <w:rsid w:val="00785D24"/>
    <w:rsid w:val="0078681F"/>
    <w:rsid w:val="0079151E"/>
    <w:rsid w:val="00793557"/>
    <w:rsid w:val="007955EE"/>
    <w:rsid w:val="007A0207"/>
    <w:rsid w:val="007A2BEF"/>
    <w:rsid w:val="007A3D16"/>
    <w:rsid w:val="007B063D"/>
    <w:rsid w:val="007B1E74"/>
    <w:rsid w:val="007B733F"/>
    <w:rsid w:val="007C2E51"/>
    <w:rsid w:val="007C5C4A"/>
    <w:rsid w:val="007D5EEB"/>
    <w:rsid w:val="007D69F3"/>
    <w:rsid w:val="00801AB8"/>
    <w:rsid w:val="008021C0"/>
    <w:rsid w:val="00802DCB"/>
    <w:rsid w:val="00812B6D"/>
    <w:rsid w:val="0082215C"/>
    <w:rsid w:val="00823D5F"/>
    <w:rsid w:val="00824706"/>
    <w:rsid w:val="00827AEC"/>
    <w:rsid w:val="00834CC8"/>
    <w:rsid w:val="0085388C"/>
    <w:rsid w:val="00862911"/>
    <w:rsid w:val="008635C6"/>
    <w:rsid w:val="00863CCC"/>
    <w:rsid w:val="00864EDF"/>
    <w:rsid w:val="00871ED4"/>
    <w:rsid w:val="008727FF"/>
    <w:rsid w:val="00885C95"/>
    <w:rsid w:val="00895A6A"/>
    <w:rsid w:val="008A4602"/>
    <w:rsid w:val="008B0CEB"/>
    <w:rsid w:val="008B262F"/>
    <w:rsid w:val="008B7F86"/>
    <w:rsid w:val="008E356D"/>
    <w:rsid w:val="008E3C15"/>
    <w:rsid w:val="008F60EC"/>
    <w:rsid w:val="008F6CA0"/>
    <w:rsid w:val="008F7013"/>
    <w:rsid w:val="009007ED"/>
    <w:rsid w:val="00900DBD"/>
    <w:rsid w:val="00911D90"/>
    <w:rsid w:val="00916AD9"/>
    <w:rsid w:val="00916D03"/>
    <w:rsid w:val="00917121"/>
    <w:rsid w:val="009174BD"/>
    <w:rsid w:val="009225D7"/>
    <w:rsid w:val="009226A7"/>
    <w:rsid w:val="009232E8"/>
    <w:rsid w:val="009259EF"/>
    <w:rsid w:val="00930B1C"/>
    <w:rsid w:val="009335C8"/>
    <w:rsid w:val="00943030"/>
    <w:rsid w:val="0094471D"/>
    <w:rsid w:val="00944F48"/>
    <w:rsid w:val="0094533C"/>
    <w:rsid w:val="00946692"/>
    <w:rsid w:val="00946C5D"/>
    <w:rsid w:val="00954777"/>
    <w:rsid w:val="009674E1"/>
    <w:rsid w:val="00975DCC"/>
    <w:rsid w:val="00980147"/>
    <w:rsid w:val="00982A51"/>
    <w:rsid w:val="00982DEC"/>
    <w:rsid w:val="009861F9"/>
    <w:rsid w:val="00991A36"/>
    <w:rsid w:val="00991FEB"/>
    <w:rsid w:val="00996182"/>
    <w:rsid w:val="009A03FD"/>
    <w:rsid w:val="009B38F9"/>
    <w:rsid w:val="009B52D7"/>
    <w:rsid w:val="009C50BD"/>
    <w:rsid w:val="009D13FB"/>
    <w:rsid w:val="009D310A"/>
    <w:rsid w:val="009D3590"/>
    <w:rsid w:val="009E3D50"/>
    <w:rsid w:val="009E63EB"/>
    <w:rsid w:val="009E6BA3"/>
    <w:rsid w:val="009F5955"/>
    <w:rsid w:val="00A0156B"/>
    <w:rsid w:val="00A02C8D"/>
    <w:rsid w:val="00A135B3"/>
    <w:rsid w:val="00A14AE7"/>
    <w:rsid w:val="00A156BA"/>
    <w:rsid w:val="00A15F1F"/>
    <w:rsid w:val="00A23382"/>
    <w:rsid w:val="00A30FFE"/>
    <w:rsid w:val="00A32F4B"/>
    <w:rsid w:val="00A35A23"/>
    <w:rsid w:val="00A409DF"/>
    <w:rsid w:val="00A42939"/>
    <w:rsid w:val="00A5045A"/>
    <w:rsid w:val="00A52076"/>
    <w:rsid w:val="00A63672"/>
    <w:rsid w:val="00A66445"/>
    <w:rsid w:val="00A672C4"/>
    <w:rsid w:val="00A679F2"/>
    <w:rsid w:val="00A70486"/>
    <w:rsid w:val="00A73574"/>
    <w:rsid w:val="00A919F1"/>
    <w:rsid w:val="00AA0D3D"/>
    <w:rsid w:val="00AA7463"/>
    <w:rsid w:val="00AC40A1"/>
    <w:rsid w:val="00AD0731"/>
    <w:rsid w:val="00AD0F19"/>
    <w:rsid w:val="00AE4D6E"/>
    <w:rsid w:val="00AE5C0C"/>
    <w:rsid w:val="00AF0589"/>
    <w:rsid w:val="00AF4712"/>
    <w:rsid w:val="00AF4E4D"/>
    <w:rsid w:val="00B01F1B"/>
    <w:rsid w:val="00B03FE5"/>
    <w:rsid w:val="00B101D6"/>
    <w:rsid w:val="00B173CE"/>
    <w:rsid w:val="00B224FE"/>
    <w:rsid w:val="00B30951"/>
    <w:rsid w:val="00B41403"/>
    <w:rsid w:val="00B4322F"/>
    <w:rsid w:val="00B51A28"/>
    <w:rsid w:val="00B537EB"/>
    <w:rsid w:val="00B61E43"/>
    <w:rsid w:val="00B650E9"/>
    <w:rsid w:val="00B7687B"/>
    <w:rsid w:val="00B8021F"/>
    <w:rsid w:val="00B8490D"/>
    <w:rsid w:val="00B95FD0"/>
    <w:rsid w:val="00BA358A"/>
    <w:rsid w:val="00BA55EA"/>
    <w:rsid w:val="00BA571C"/>
    <w:rsid w:val="00BA5BE8"/>
    <w:rsid w:val="00BA7408"/>
    <w:rsid w:val="00BB2A3D"/>
    <w:rsid w:val="00BB642A"/>
    <w:rsid w:val="00BC32F5"/>
    <w:rsid w:val="00BC3924"/>
    <w:rsid w:val="00BC394D"/>
    <w:rsid w:val="00BC6156"/>
    <w:rsid w:val="00BD3316"/>
    <w:rsid w:val="00BD4D8F"/>
    <w:rsid w:val="00BD570F"/>
    <w:rsid w:val="00BD6FE8"/>
    <w:rsid w:val="00BE6C58"/>
    <w:rsid w:val="00BF0A71"/>
    <w:rsid w:val="00BF0EE9"/>
    <w:rsid w:val="00C0357D"/>
    <w:rsid w:val="00C05388"/>
    <w:rsid w:val="00C22366"/>
    <w:rsid w:val="00C22B0A"/>
    <w:rsid w:val="00C27845"/>
    <w:rsid w:val="00C30743"/>
    <w:rsid w:val="00C33AE9"/>
    <w:rsid w:val="00C340A6"/>
    <w:rsid w:val="00C43F91"/>
    <w:rsid w:val="00C46576"/>
    <w:rsid w:val="00C60419"/>
    <w:rsid w:val="00C65B28"/>
    <w:rsid w:val="00C66E59"/>
    <w:rsid w:val="00C74EF4"/>
    <w:rsid w:val="00C82E3C"/>
    <w:rsid w:val="00C84DA6"/>
    <w:rsid w:val="00C8583F"/>
    <w:rsid w:val="00C9103F"/>
    <w:rsid w:val="00C955B4"/>
    <w:rsid w:val="00C95AE8"/>
    <w:rsid w:val="00CA0E81"/>
    <w:rsid w:val="00CA23CA"/>
    <w:rsid w:val="00CB68FA"/>
    <w:rsid w:val="00CC086A"/>
    <w:rsid w:val="00CC35B3"/>
    <w:rsid w:val="00CC6BF4"/>
    <w:rsid w:val="00CC781E"/>
    <w:rsid w:val="00CD33FB"/>
    <w:rsid w:val="00CD3E9B"/>
    <w:rsid w:val="00CD74A5"/>
    <w:rsid w:val="00CE0A77"/>
    <w:rsid w:val="00CE438B"/>
    <w:rsid w:val="00CE5887"/>
    <w:rsid w:val="00CF3881"/>
    <w:rsid w:val="00D04D75"/>
    <w:rsid w:val="00D05531"/>
    <w:rsid w:val="00D16B9A"/>
    <w:rsid w:val="00D16D2F"/>
    <w:rsid w:val="00D23710"/>
    <w:rsid w:val="00D2438E"/>
    <w:rsid w:val="00D30998"/>
    <w:rsid w:val="00D33488"/>
    <w:rsid w:val="00D35749"/>
    <w:rsid w:val="00D436F8"/>
    <w:rsid w:val="00D550D2"/>
    <w:rsid w:val="00D609C0"/>
    <w:rsid w:val="00D67540"/>
    <w:rsid w:val="00D81582"/>
    <w:rsid w:val="00D862F2"/>
    <w:rsid w:val="00D863DD"/>
    <w:rsid w:val="00D87611"/>
    <w:rsid w:val="00D87EE5"/>
    <w:rsid w:val="00D91E3E"/>
    <w:rsid w:val="00D94384"/>
    <w:rsid w:val="00D950D2"/>
    <w:rsid w:val="00D97F0A"/>
    <w:rsid w:val="00DB25F5"/>
    <w:rsid w:val="00DC39E8"/>
    <w:rsid w:val="00DD4CEC"/>
    <w:rsid w:val="00DD75EC"/>
    <w:rsid w:val="00DE0A86"/>
    <w:rsid w:val="00DE0ACA"/>
    <w:rsid w:val="00DE0D30"/>
    <w:rsid w:val="00DE2E19"/>
    <w:rsid w:val="00DE39FF"/>
    <w:rsid w:val="00DE7A8E"/>
    <w:rsid w:val="00DF2CBD"/>
    <w:rsid w:val="00DF5684"/>
    <w:rsid w:val="00DF69DB"/>
    <w:rsid w:val="00E006CE"/>
    <w:rsid w:val="00E03016"/>
    <w:rsid w:val="00E13B6C"/>
    <w:rsid w:val="00E24623"/>
    <w:rsid w:val="00E32FDF"/>
    <w:rsid w:val="00E560C0"/>
    <w:rsid w:val="00E66448"/>
    <w:rsid w:val="00E72D90"/>
    <w:rsid w:val="00E73A8F"/>
    <w:rsid w:val="00E76B45"/>
    <w:rsid w:val="00E77D87"/>
    <w:rsid w:val="00E81037"/>
    <w:rsid w:val="00E82F90"/>
    <w:rsid w:val="00E87ED6"/>
    <w:rsid w:val="00E90906"/>
    <w:rsid w:val="00E915AC"/>
    <w:rsid w:val="00E930AF"/>
    <w:rsid w:val="00E95DA6"/>
    <w:rsid w:val="00EB1BF6"/>
    <w:rsid w:val="00EB2AA5"/>
    <w:rsid w:val="00EB520F"/>
    <w:rsid w:val="00EC5E86"/>
    <w:rsid w:val="00ED21D7"/>
    <w:rsid w:val="00ED399D"/>
    <w:rsid w:val="00ED6AA7"/>
    <w:rsid w:val="00EE175A"/>
    <w:rsid w:val="00EE22A8"/>
    <w:rsid w:val="00EE426F"/>
    <w:rsid w:val="00EE5947"/>
    <w:rsid w:val="00EE6F0A"/>
    <w:rsid w:val="00EF13FA"/>
    <w:rsid w:val="00EF5543"/>
    <w:rsid w:val="00EF7129"/>
    <w:rsid w:val="00EF7C37"/>
    <w:rsid w:val="00F01DF7"/>
    <w:rsid w:val="00F06B9C"/>
    <w:rsid w:val="00F06FBE"/>
    <w:rsid w:val="00F07CE0"/>
    <w:rsid w:val="00F108B7"/>
    <w:rsid w:val="00F10C7B"/>
    <w:rsid w:val="00F15A28"/>
    <w:rsid w:val="00F17834"/>
    <w:rsid w:val="00F17BBB"/>
    <w:rsid w:val="00F2218A"/>
    <w:rsid w:val="00F315A9"/>
    <w:rsid w:val="00F35633"/>
    <w:rsid w:val="00F4179C"/>
    <w:rsid w:val="00F6287F"/>
    <w:rsid w:val="00F62DF1"/>
    <w:rsid w:val="00F63E62"/>
    <w:rsid w:val="00F824DD"/>
    <w:rsid w:val="00F82635"/>
    <w:rsid w:val="00F82B5C"/>
    <w:rsid w:val="00F835C4"/>
    <w:rsid w:val="00F85329"/>
    <w:rsid w:val="00F869F0"/>
    <w:rsid w:val="00F90EFF"/>
    <w:rsid w:val="00FA1431"/>
    <w:rsid w:val="00FA78ED"/>
    <w:rsid w:val="00FA7D8E"/>
    <w:rsid w:val="00FB0904"/>
    <w:rsid w:val="00FB18F9"/>
    <w:rsid w:val="00FB6F1B"/>
    <w:rsid w:val="00FC138F"/>
    <w:rsid w:val="00FC29D4"/>
    <w:rsid w:val="00FD1FBD"/>
    <w:rsid w:val="00FD2321"/>
    <w:rsid w:val="00FE1729"/>
    <w:rsid w:val="00FF1A0B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E4E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6E7"/>
    <w:pPr>
      <w:spacing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434F33"/>
    <w:pPr>
      <w:keepNext/>
      <w:outlineLvl w:val="0"/>
    </w:pPr>
    <w:rPr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34F33"/>
    <w:pPr>
      <w:keepNext/>
      <w:outlineLvl w:val="1"/>
    </w:pPr>
    <w:rPr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2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39E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630088"/>
    <w:pPr>
      <w:spacing w:before="100" w:beforeAutospacing="1" w:after="100" w:afterAutospacing="1"/>
    </w:pPr>
  </w:style>
  <w:style w:type="character" w:styleId="Fett">
    <w:name w:val="Strong"/>
    <w:qFormat/>
    <w:rsid w:val="00630088"/>
    <w:rPr>
      <w:b/>
      <w:bCs/>
    </w:rPr>
  </w:style>
  <w:style w:type="paragraph" w:customStyle="1" w:styleId="subhead">
    <w:name w:val="subhead"/>
    <w:basedOn w:val="Standard"/>
    <w:rsid w:val="00930B1C"/>
    <w:pPr>
      <w:spacing w:line="255" w:lineRule="atLeast"/>
    </w:pPr>
    <w:rPr>
      <w:rFonts w:ascii="Verdana" w:hAnsi="Verdana"/>
      <w:b/>
      <w:bCs/>
      <w:color w:val="464646"/>
      <w:sz w:val="18"/>
      <w:szCs w:val="18"/>
    </w:rPr>
  </w:style>
  <w:style w:type="character" w:styleId="Hyperlink">
    <w:name w:val="Hyperlink"/>
    <w:rsid w:val="009D3590"/>
    <w:rPr>
      <w:rFonts w:ascii="Verdana" w:hAnsi="Verdana" w:hint="default"/>
      <w:color w:val="000000"/>
      <w:sz w:val="17"/>
      <w:szCs w:val="17"/>
      <w:u w:val="single"/>
    </w:rPr>
  </w:style>
  <w:style w:type="paragraph" w:styleId="Sprechblasentext">
    <w:name w:val="Balloon Text"/>
    <w:basedOn w:val="Standard"/>
    <w:link w:val="SprechblasentextZchn"/>
    <w:rsid w:val="00E00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6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EF7129"/>
    <w:rPr>
      <w:rFonts w:ascii="Arial" w:hAnsi="Arial" w:cs="Arial"/>
      <w:b/>
      <w:bCs/>
      <w:iCs/>
      <w:szCs w:val="28"/>
    </w:rPr>
  </w:style>
  <w:style w:type="character" w:styleId="Kommentarzeichen">
    <w:name w:val="annotation reference"/>
    <w:basedOn w:val="Absatz-Standardschriftart"/>
    <w:rsid w:val="00E95D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5DA6"/>
  </w:style>
  <w:style w:type="character" w:customStyle="1" w:styleId="KommentartextZchn">
    <w:name w:val="Kommentartext Zchn"/>
    <w:basedOn w:val="Absatz-Standardschriftart"/>
    <w:link w:val="Kommentartext"/>
    <w:rsid w:val="00E95DA6"/>
  </w:style>
  <w:style w:type="paragraph" w:styleId="Kommentarthema">
    <w:name w:val="annotation subject"/>
    <w:basedOn w:val="Kommentartext"/>
    <w:next w:val="Kommentartext"/>
    <w:link w:val="KommentarthemaZchn"/>
    <w:rsid w:val="00E95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95DA6"/>
    <w:rPr>
      <w:b/>
      <w:bCs/>
    </w:rPr>
  </w:style>
  <w:style w:type="paragraph" w:styleId="Listenabsatz">
    <w:name w:val="List Paragraph"/>
    <w:basedOn w:val="Standard"/>
    <w:uiPriority w:val="34"/>
    <w:qFormat/>
    <w:rsid w:val="00F8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6E7"/>
    <w:pPr>
      <w:spacing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434F33"/>
    <w:pPr>
      <w:keepNext/>
      <w:outlineLvl w:val="0"/>
    </w:pPr>
    <w:rPr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34F33"/>
    <w:pPr>
      <w:keepNext/>
      <w:outlineLvl w:val="1"/>
    </w:pPr>
    <w:rPr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2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39E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630088"/>
    <w:pPr>
      <w:spacing w:before="100" w:beforeAutospacing="1" w:after="100" w:afterAutospacing="1"/>
    </w:pPr>
  </w:style>
  <w:style w:type="character" w:styleId="Fett">
    <w:name w:val="Strong"/>
    <w:qFormat/>
    <w:rsid w:val="00630088"/>
    <w:rPr>
      <w:b/>
      <w:bCs/>
    </w:rPr>
  </w:style>
  <w:style w:type="paragraph" w:customStyle="1" w:styleId="subhead">
    <w:name w:val="subhead"/>
    <w:basedOn w:val="Standard"/>
    <w:rsid w:val="00930B1C"/>
    <w:pPr>
      <w:spacing w:line="255" w:lineRule="atLeast"/>
    </w:pPr>
    <w:rPr>
      <w:rFonts w:ascii="Verdana" w:hAnsi="Verdana"/>
      <w:b/>
      <w:bCs/>
      <w:color w:val="464646"/>
      <w:sz w:val="18"/>
      <w:szCs w:val="18"/>
    </w:rPr>
  </w:style>
  <w:style w:type="character" w:styleId="Hyperlink">
    <w:name w:val="Hyperlink"/>
    <w:rsid w:val="009D3590"/>
    <w:rPr>
      <w:rFonts w:ascii="Verdana" w:hAnsi="Verdana" w:hint="default"/>
      <w:color w:val="000000"/>
      <w:sz w:val="17"/>
      <w:szCs w:val="17"/>
      <w:u w:val="single"/>
    </w:rPr>
  </w:style>
  <w:style w:type="paragraph" w:styleId="Sprechblasentext">
    <w:name w:val="Balloon Text"/>
    <w:basedOn w:val="Standard"/>
    <w:link w:val="SprechblasentextZchn"/>
    <w:rsid w:val="00E00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6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EF7129"/>
    <w:rPr>
      <w:rFonts w:ascii="Arial" w:hAnsi="Arial" w:cs="Arial"/>
      <w:b/>
      <w:bCs/>
      <w:iCs/>
      <w:szCs w:val="28"/>
    </w:rPr>
  </w:style>
  <w:style w:type="character" w:styleId="Kommentarzeichen">
    <w:name w:val="annotation reference"/>
    <w:basedOn w:val="Absatz-Standardschriftart"/>
    <w:rsid w:val="00E95D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5DA6"/>
  </w:style>
  <w:style w:type="character" w:customStyle="1" w:styleId="KommentartextZchn">
    <w:name w:val="Kommentartext Zchn"/>
    <w:basedOn w:val="Absatz-Standardschriftart"/>
    <w:link w:val="Kommentartext"/>
    <w:rsid w:val="00E95DA6"/>
  </w:style>
  <w:style w:type="paragraph" w:styleId="Kommentarthema">
    <w:name w:val="annotation subject"/>
    <w:basedOn w:val="Kommentartext"/>
    <w:next w:val="Kommentartext"/>
    <w:link w:val="KommentarthemaZchn"/>
    <w:rsid w:val="00E95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95DA6"/>
    <w:rPr>
      <w:b/>
      <w:bCs/>
    </w:rPr>
  </w:style>
  <w:style w:type="paragraph" w:styleId="Listenabsatz">
    <w:name w:val="List Paragraph"/>
    <w:basedOn w:val="Standard"/>
    <w:uiPriority w:val="34"/>
    <w:qFormat/>
    <w:rsid w:val="00F8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kompetenz-forum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-kompetenz-foru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Abdruck honorarfrei</vt:lpstr>
    </vt:vector>
  </TitlesOfParts>
  <Company/>
  <LinksUpToDate>false</LinksUpToDate>
  <CharactersWithSpaces>4423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http://www.compdata.de/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Abdruck honorarfrei</dc:title>
  <dc:creator>k.pur</dc:creator>
  <cp:lastModifiedBy>Claudia Froehlich</cp:lastModifiedBy>
  <cp:revision>4</cp:revision>
  <dcterms:created xsi:type="dcterms:W3CDTF">2017-09-22T06:21:00Z</dcterms:created>
  <dcterms:modified xsi:type="dcterms:W3CDTF">2017-09-22T07:31:00Z</dcterms:modified>
</cp:coreProperties>
</file>